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D4" w:rsidRDefault="00FC1ED4" w:rsidP="00815A40">
      <w:pPr>
        <w:suppressAutoHyphens/>
        <w:wordWrap w:val="0"/>
        <w:spacing w:line="260" w:lineRule="exact"/>
        <w:jc w:val="left"/>
        <w:textAlignment w:val="baseline"/>
        <w:rPr>
          <w:rFonts w:asciiTheme="majorEastAsia" w:eastAsiaTheme="majorEastAsia" w:hAnsiTheme="majorEastAsia"/>
          <w:color w:val="000000"/>
          <w:kern w:val="0"/>
          <w:szCs w:val="21"/>
        </w:rPr>
      </w:pPr>
      <w:r>
        <w:rPr>
          <w:rFonts w:asciiTheme="majorEastAsia" w:eastAsiaTheme="majorEastAsia" w:hAnsiTheme="major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-127636</wp:posOffset>
                </wp:positionH>
                <wp:positionV relativeFrom="paragraph">
                  <wp:posOffset>111760</wp:posOffset>
                </wp:positionV>
                <wp:extent cx="5648325" cy="1057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48325"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17457A" id="正方形/長方形 1" o:spid="_x0000_s1026" style="position:absolute;left:0;text-align:left;margin-left:-10.05pt;margin-top:8.8pt;width:444.75pt;height:8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" filled="f" strokecolor="black [3213]" strokeweight="1pt"/>
            </w:pict>
          </mc:Fallback>
        </mc:AlternateContent>
      </w:r>
    </w:p>
    <w:p w:rsidR="00FC1ED4" w:rsidRPr="00BB76C7" w:rsidRDefault="00FC1ED4" w:rsidP="00FC1ED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C1ED4" w:rsidRPr="00BB76C7" w:rsidRDefault="00FC1ED4" w:rsidP="00FC1ED4">
      <w:pPr>
        <w:spacing w:line="280" w:lineRule="exact"/>
        <w:rPr>
          <w:rFonts w:asciiTheme="majorEastAsia" w:eastAsiaTheme="majorEastAsia" w:hAnsiTheme="majorEastAsia"/>
        </w:rPr>
      </w:pPr>
    </w:p>
    <w:p w:rsidR="00FC1ED4" w:rsidRPr="00BB76C7" w:rsidRDefault="00FC1ED4" w:rsidP="00FC1ED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p w:rsidR="00FC1ED4" w:rsidRPr="00FC1ED4" w:rsidRDefault="00FC1ED4" w:rsidP="00815A40">
      <w:pPr>
        <w:suppressAutoHyphens/>
        <w:wordWrap w:val="0"/>
        <w:spacing w:line="260" w:lineRule="exact"/>
        <w:jc w:val="left"/>
        <w:textAlignment w:val="baseline"/>
        <w:rPr>
          <w:rFonts w:asciiTheme="majorEastAsia" w:eastAsiaTheme="majorEastAsia" w:hAnsiTheme="majorEastAsia"/>
          <w:color w:val="000000"/>
          <w:kern w:val="0"/>
          <w:szCs w:val="21"/>
        </w:rPr>
      </w:pPr>
    </w:p>
    <w:p w:rsidR="00815A40" w:rsidRPr="00A76B55" w:rsidRDefault="00815A40" w:rsidP="00815A40">
      <w:pPr>
        <w:suppressAutoHyphens/>
        <w:wordWrap w:val="0"/>
        <w:spacing w:line="26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様式第４－④</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815A40" w:rsidRPr="00A76B55" w:rsidTr="00FC1ED4">
        <w:tc>
          <w:tcPr>
            <w:tcW w:w="8789" w:type="dxa"/>
            <w:tcBorders>
              <w:top w:val="single" w:sz="4" w:space="0" w:color="000000"/>
              <w:left w:val="single" w:sz="4" w:space="0" w:color="000000"/>
              <w:bottom w:val="single" w:sz="4" w:space="0" w:color="000000"/>
              <w:right w:val="single" w:sz="4" w:space="0" w:color="000000"/>
            </w:tcBorders>
          </w:tcPr>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F145E9">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中小企業信用保険法第２条第５項第</w:t>
            </w:r>
            <w:r w:rsidR="00F145E9" w:rsidRPr="00A76B55">
              <w:rPr>
                <w:rFonts w:asciiTheme="majorEastAsia" w:eastAsiaTheme="majorEastAsia" w:hAnsiTheme="majorEastAsia" w:hint="eastAsia"/>
                <w:color w:val="000000"/>
                <w:kern w:val="0"/>
                <w:szCs w:val="21"/>
              </w:rPr>
              <w:t>４号の規定による認定申請書</w:t>
            </w: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00F145E9" w:rsidRPr="00A76B55">
              <w:rPr>
                <w:rFonts w:asciiTheme="majorEastAsia" w:eastAsiaTheme="majorEastAsia" w:hAnsiTheme="majorEastAsia" w:hint="eastAsia"/>
                <w:color w:val="000000"/>
                <w:kern w:val="0"/>
                <w:szCs w:val="21"/>
              </w:rPr>
              <w:t xml:space="preserve">　　令和</w:t>
            </w:r>
            <w:r w:rsidRPr="00A76B55">
              <w:rPr>
                <w:rFonts w:asciiTheme="majorEastAsia" w:eastAsiaTheme="majorEastAsia" w:hAnsiTheme="majorEastAsia" w:hint="eastAsia"/>
                <w:color w:val="000000"/>
                <w:kern w:val="0"/>
                <w:szCs w:val="21"/>
              </w:rPr>
              <w:t xml:space="preserve"> 　　年　　月　　日</w:t>
            </w: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412A46" w:rsidRDefault="00815A40" w:rsidP="00412A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003E4FE6">
              <w:rPr>
                <w:rFonts w:asciiTheme="majorEastAsia" w:eastAsiaTheme="majorEastAsia" w:hAnsiTheme="majorEastAsia" w:hint="eastAsia"/>
                <w:color w:val="000000"/>
                <w:kern w:val="0"/>
                <w:szCs w:val="21"/>
              </w:rPr>
              <w:t>ふじみ野市長</w:t>
            </w:r>
            <w:r w:rsidRPr="00A76B55">
              <w:rPr>
                <w:rFonts w:asciiTheme="majorEastAsia" w:eastAsiaTheme="majorEastAsia" w:hAnsiTheme="majorEastAsia" w:hint="eastAsia"/>
                <w:color w:val="000000"/>
                <w:kern w:val="0"/>
                <w:szCs w:val="21"/>
              </w:rPr>
              <w:t xml:space="preserve">　殿</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申請者</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住　所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00F145E9" w:rsidRPr="00A76B55">
              <w:rPr>
                <w:rFonts w:asciiTheme="majorEastAsia" w:eastAsiaTheme="majorEastAsia" w:hAnsiTheme="majorEastAsia" w:hint="eastAsia"/>
                <w:color w:val="000000"/>
                <w:kern w:val="0"/>
                <w:szCs w:val="21"/>
              </w:rPr>
              <w:t xml:space="preserve">氏　名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印</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記</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１　事業開始年月日</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年　　月　　日</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２</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（１）売上高等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（イ）最近１か月間の売上高等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減少率　　　　％（実績）</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Ｃ－Ａ</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Ｃ</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w:t>
            </w:r>
            <w:r w:rsidRPr="00A76B55">
              <w:rPr>
                <w:rFonts w:asciiTheme="majorEastAsia" w:eastAsiaTheme="majorEastAsia" w:hAnsiTheme="majorEastAsia"/>
                <w:color w:val="000000"/>
                <w:kern w:val="0"/>
                <w:szCs w:val="21"/>
              </w:rPr>
              <w:t>100</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Ａ：災害等の発生における最近１か月間の売上高等</w:t>
            </w:r>
          </w:p>
          <w:p w:rsidR="00815A40" w:rsidRPr="00412A46"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r w:rsidRPr="00A76B55">
              <w:rPr>
                <w:rFonts w:asciiTheme="majorEastAsia" w:eastAsiaTheme="majorEastAsia" w:hAnsiTheme="majorEastAsia"/>
                <w:color w:val="000000"/>
                <w:kern w:val="0"/>
                <w:szCs w:val="21"/>
              </w:rPr>
              <w:t xml:space="preserve">       </w:t>
            </w:r>
          </w:p>
          <w:p w:rsidR="00815A40" w:rsidRPr="00A76B55" w:rsidRDefault="00815A40" w:rsidP="00CF7D54">
            <w:pPr>
              <w:suppressAutoHyphens/>
              <w:kinsoku w:val="0"/>
              <w:wordWrap w:val="0"/>
              <w:overflowPunct w:val="0"/>
              <w:autoSpaceDE w:val="0"/>
              <w:autoSpaceDN w:val="0"/>
              <w:adjustRightInd w:val="0"/>
              <w:spacing w:line="240" w:lineRule="exact"/>
              <w:ind w:firstLineChars="500" w:firstLine="1050"/>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Ｂ：令和元年１０月から１２月の売上高等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Cs w:val="21"/>
                <w:u w:val="single" w:color="000000"/>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p>
          <w:p w:rsidR="00815A40" w:rsidRPr="00A76B55" w:rsidRDefault="00815A40" w:rsidP="00CF7D54">
            <w:pPr>
              <w:suppressAutoHyphens/>
              <w:kinsoku w:val="0"/>
              <w:wordWrap w:val="0"/>
              <w:overflowPunct w:val="0"/>
              <w:autoSpaceDE w:val="0"/>
              <w:autoSpaceDN w:val="0"/>
              <w:adjustRightInd w:val="0"/>
              <w:spacing w:line="240" w:lineRule="exact"/>
              <w:ind w:firstLineChars="500" w:firstLine="1050"/>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Ｃ：令和元年１０月から１２月の平均売上高等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Cs w:val="21"/>
                <w:u w:val="single" w:color="000000"/>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Cs w:val="21"/>
                <w:u w:val="single"/>
              </w:rPr>
            </w:pP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rPr>
              <w:t xml:space="preserve">　Ｂ　</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Cs w:val="21"/>
                <w:u w:val="single" w:color="000000"/>
              </w:rPr>
            </w:pPr>
            <w:r w:rsidRPr="00A76B55">
              <w:rPr>
                <w:rFonts w:asciiTheme="majorEastAsia" w:eastAsiaTheme="majorEastAsia" w:hAnsiTheme="majorEastAsia" w:hint="eastAsia"/>
                <w:color w:val="000000"/>
                <w:kern w:val="0"/>
                <w:szCs w:val="21"/>
              </w:rPr>
              <w:t xml:space="preserve">                ３</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（ロ）最近３か月間の売上高等の実績見込み</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減少率</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％（実績見込み）</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rPr>
              <w:t xml:space="preserve">　Ｂ－（</w:t>
            </w:r>
            <w:r w:rsidRPr="00A76B55">
              <w:rPr>
                <w:rFonts w:asciiTheme="majorEastAsia" w:eastAsiaTheme="majorEastAsia" w:hAnsiTheme="majorEastAsia" w:hint="eastAsia"/>
                <w:color w:val="000000"/>
                <w:kern w:val="0"/>
                <w:szCs w:val="21"/>
                <w:u w:val="single" w:color="000000"/>
              </w:rPr>
              <w:t>Ａ＋Ｄ）</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Ｂ　　　　 ×</w:t>
            </w:r>
            <w:r w:rsidRPr="00A76B55">
              <w:rPr>
                <w:rFonts w:asciiTheme="majorEastAsia" w:eastAsiaTheme="majorEastAsia" w:hAnsiTheme="majorEastAsia"/>
                <w:color w:val="000000"/>
                <w:kern w:val="0"/>
                <w:szCs w:val="21"/>
              </w:rPr>
              <w:t>100</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Ｄ：Ａの期間後２か月間の見込み売上高等</w:t>
            </w:r>
          </w:p>
          <w:p w:rsidR="00A76B55" w:rsidRDefault="00815A40" w:rsidP="00CF7D54">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円</w:t>
            </w:r>
            <w:r w:rsidRPr="00A76B55">
              <w:rPr>
                <w:rFonts w:asciiTheme="majorEastAsia" w:eastAsiaTheme="majorEastAsia" w:hAnsiTheme="majorEastAsia"/>
                <w:color w:val="000000"/>
                <w:kern w:val="0"/>
                <w:szCs w:val="21"/>
              </w:rPr>
              <w:t xml:space="preserve"> </w:t>
            </w:r>
          </w:p>
          <w:p w:rsidR="00A76B55" w:rsidRDefault="00A76B55" w:rsidP="00CF7D54">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kern w:val="0"/>
                <w:szCs w:val="21"/>
              </w:rPr>
            </w:pPr>
          </w:p>
          <w:p w:rsidR="00A76B55" w:rsidRDefault="00A76B55" w:rsidP="00CF7D54">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3　売上高等が減少し、又は減少すると見込まれる理由</w:t>
            </w:r>
          </w:p>
          <w:p w:rsidR="00A76B55" w:rsidRDefault="00A76B55" w:rsidP="00CF7D54">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kern w:val="0"/>
                <w:szCs w:val="21"/>
              </w:rPr>
            </w:pPr>
          </w:p>
          <w:p w:rsidR="00A76B55" w:rsidRDefault="00A76B55" w:rsidP="00CF7D54">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kern w:val="0"/>
                <w:szCs w:val="21"/>
              </w:rPr>
            </w:pPr>
          </w:p>
          <w:p w:rsidR="00815A40" w:rsidRPr="00A76B55" w:rsidRDefault="00815A40" w:rsidP="00A76B55">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p>
        </w:tc>
      </w:tr>
    </w:tbl>
    <w:p w:rsidR="0033758E" w:rsidRDefault="0033758E" w:rsidP="0033758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3758E" w:rsidRDefault="0033758E" w:rsidP="0033758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33758E" w:rsidRDefault="0033758E" w:rsidP="0033758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33758E" w:rsidRPr="00112CBC" w:rsidRDefault="0033758E" w:rsidP="0033758E">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33758E" w:rsidRDefault="0033758E" w:rsidP="00F145E9">
      <w:pPr>
        <w:suppressAutoHyphens/>
        <w:wordWrap w:val="0"/>
        <w:spacing w:line="240" w:lineRule="exact"/>
        <w:ind w:leftChars="200" w:left="420" w:right="420" w:firstLineChars="2700" w:firstLine="5670"/>
        <w:textAlignment w:val="baseline"/>
        <w:rPr>
          <w:rFonts w:asciiTheme="majorEastAsia" w:eastAsiaTheme="majorEastAsia" w:hAnsiTheme="majorEastAsia"/>
          <w:color w:val="000000"/>
          <w:kern w:val="0"/>
          <w:szCs w:val="21"/>
        </w:rPr>
      </w:pPr>
    </w:p>
    <w:p w:rsidR="00F145E9" w:rsidRPr="00A76B55" w:rsidRDefault="003E4FE6" w:rsidP="0033758E">
      <w:pPr>
        <w:suppressAutoHyphens/>
        <w:wordWrap w:val="0"/>
        <w:spacing w:line="240" w:lineRule="exact"/>
        <w:ind w:right="420" w:firstLineChars="2700" w:firstLine="5670"/>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ふ</w:t>
      </w:r>
      <w:r w:rsidR="00F145E9" w:rsidRPr="00A76B55">
        <w:rPr>
          <w:rFonts w:asciiTheme="majorEastAsia" w:eastAsiaTheme="majorEastAsia" w:hAnsiTheme="majorEastAsia" w:hint="eastAsia"/>
          <w:color w:val="000000"/>
          <w:kern w:val="0"/>
          <w:szCs w:val="21"/>
        </w:rPr>
        <w:t xml:space="preserve"> </w:t>
      </w:r>
      <w:r>
        <w:rPr>
          <w:rFonts w:asciiTheme="majorEastAsia" w:eastAsiaTheme="majorEastAsia" w:hAnsiTheme="majorEastAsia" w:hint="eastAsia"/>
          <w:color w:val="000000"/>
          <w:kern w:val="0"/>
          <w:szCs w:val="21"/>
        </w:rPr>
        <w:t>産</w:t>
      </w:r>
      <w:r w:rsidR="00F145E9" w:rsidRPr="00A76B55">
        <w:rPr>
          <w:rFonts w:asciiTheme="majorEastAsia" w:eastAsiaTheme="majorEastAsia" w:hAnsiTheme="majorEastAsia" w:hint="eastAsia"/>
          <w:color w:val="000000"/>
          <w:kern w:val="0"/>
          <w:szCs w:val="21"/>
        </w:rPr>
        <w:t xml:space="preserve"> 第　　　号</w:t>
      </w:r>
    </w:p>
    <w:p w:rsidR="00F145E9" w:rsidRPr="00A76B55" w:rsidRDefault="00F145E9" w:rsidP="0033758E">
      <w:pPr>
        <w:suppressAutoHyphens/>
        <w:wordWrap w:val="0"/>
        <w:spacing w:line="240" w:lineRule="exact"/>
        <w:ind w:leftChars="200" w:left="420" w:right="420" w:firstLineChars="2500" w:firstLine="5250"/>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令和　　年　　月　　日</w:t>
      </w:r>
    </w:p>
    <w:p w:rsidR="00F145E9" w:rsidRPr="00A76B55" w:rsidRDefault="00F145E9" w:rsidP="00F145E9">
      <w:pPr>
        <w:suppressAutoHyphens/>
        <w:spacing w:line="240" w:lineRule="exact"/>
        <w:ind w:left="420" w:hangingChars="200" w:hanging="420"/>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申請のとおり、相違ないことを認定します。</w:t>
      </w:r>
    </w:p>
    <w:p w:rsidR="00F145E9" w:rsidRPr="00A76B55" w:rsidRDefault="00F145E9" w:rsidP="00F145E9">
      <w:pPr>
        <w:suppressAutoHyphens/>
        <w:spacing w:line="240" w:lineRule="exact"/>
        <w:ind w:left="420" w:hangingChars="200" w:hanging="420"/>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(注)本認定書の有効期間：令和　　年　　月</w:t>
      </w:r>
      <w:bookmarkStart w:id="0" w:name="_GoBack"/>
      <w:bookmarkEnd w:id="0"/>
      <w:r w:rsidRPr="00A76B55">
        <w:rPr>
          <w:rFonts w:asciiTheme="majorEastAsia" w:eastAsiaTheme="majorEastAsia" w:hAnsiTheme="majorEastAsia" w:hint="eastAsia"/>
          <w:color w:val="000000"/>
          <w:kern w:val="0"/>
          <w:szCs w:val="21"/>
        </w:rPr>
        <w:t xml:space="preserve">　　日から令和　　年　　月　　日</w:t>
      </w:r>
    </w:p>
    <w:p w:rsidR="00F145E9" w:rsidRPr="00A76B55" w:rsidRDefault="003E4FE6" w:rsidP="003E4FE6">
      <w:pPr>
        <w:suppressAutoHyphens/>
        <w:spacing w:line="240" w:lineRule="exact"/>
        <w:ind w:leftChars="200" w:left="420" w:right="420" w:firstLineChars="2300" w:firstLine="4830"/>
        <w:textAlignment w:val="baseline"/>
        <w:rPr>
          <w:rFonts w:asciiTheme="majorEastAsia" w:eastAsiaTheme="majorEastAsia" w:hAnsiTheme="majorEastAsia"/>
          <w:szCs w:val="21"/>
        </w:rPr>
        <w:sectPr w:rsidR="00F145E9" w:rsidRPr="00A76B55" w:rsidSect="00FC1ED4">
          <w:footerReference w:type="default" r:id="rId7"/>
          <w:pgSz w:w="11906" w:h="16838"/>
          <w:pgMar w:top="289" w:right="1701" w:bottom="295" w:left="1701" w:header="567" w:footer="0" w:gutter="0"/>
          <w:cols w:space="720"/>
          <w:docGrid w:linePitch="360"/>
        </w:sectPr>
      </w:pPr>
      <w:r>
        <w:rPr>
          <w:rFonts w:asciiTheme="majorEastAsia" w:eastAsiaTheme="majorEastAsia" w:hAnsiTheme="majorEastAsia" w:hint="eastAsia"/>
          <w:color w:val="000000"/>
          <w:kern w:val="0"/>
          <w:szCs w:val="21"/>
        </w:rPr>
        <w:t>ふじみ野市長　高　畑　　博</w:t>
      </w:r>
    </w:p>
    <w:p w:rsidR="00410CC9" w:rsidRPr="00591E85" w:rsidRDefault="003E4FE6" w:rsidP="00410CC9">
      <w:pPr>
        <w:jc w:val="right"/>
        <w:rPr>
          <w:szCs w:val="21"/>
        </w:rPr>
      </w:pPr>
      <w:r w:rsidRPr="00591E85">
        <w:rPr>
          <w:rFonts w:hint="eastAsia"/>
          <w:szCs w:val="21"/>
        </w:rPr>
        <w:lastRenderedPageBreak/>
        <w:t xml:space="preserve"> </w:t>
      </w:r>
      <w:r w:rsidR="00410CC9" w:rsidRPr="00591E85">
        <w:rPr>
          <w:rFonts w:hint="eastAsia"/>
          <w:szCs w:val="21"/>
        </w:rPr>
        <w:t>(</w:t>
      </w:r>
      <w:r w:rsidR="00410CC9" w:rsidRPr="00591E85">
        <w:rPr>
          <w:rFonts w:hint="eastAsia"/>
          <w:szCs w:val="21"/>
        </w:rPr>
        <w:t>参考様式</w:t>
      </w:r>
      <w:r w:rsidR="00410CC9" w:rsidRPr="00591E85">
        <w:rPr>
          <w:rFonts w:hint="eastAsia"/>
          <w:szCs w:val="21"/>
        </w:rPr>
        <w:t>)</w:t>
      </w:r>
    </w:p>
    <w:p w:rsidR="00410CC9" w:rsidRPr="00591E85" w:rsidRDefault="00410CC9" w:rsidP="00410CC9">
      <w:pPr>
        <w:jc w:val="center"/>
        <w:rPr>
          <w:rFonts w:asciiTheme="majorEastAsia" w:eastAsiaTheme="majorEastAsia" w:hAnsiTheme="majorEastAsia"/>
          <w:b/>
          <w:sz w:val="28"/>
          <w:szCs w:val="28"/>
        </w:rPr>
      </w:pPr>
      <w:r w:rsidRPr="00591E85">
        <w:rPr>
          <w:rFonts w:asciiTheme="majorEastAsia" w:eastAsiaTheme="majorEastAsia" w:hAnsiTheme="majorEastAsia" w:hint="eastAsia"/>
          <w:b/>
          <w:sz w:val="28"/>
          <w:szCs w:val="28"/>
        </w:rPr>
        <w:t>売上高計算表</w:t>
      </w:r>
      <w:r>
        <w:rPr>
          <w:rFonts w:asciiTheme="majorEastAsia" w:eastAsiaTheme="majorEastAsia" w:hAnsiTheme="majorEastAsia" w:hint="eastAsia"/>
          <w:b/>
          <w:sz w:val="28"/>
          <w:szCs w:val="28"/>
        </w:rPr>
        <w:t>(４号)</w:t>
      </w:r>
    </w:p>
    <w:p w:rsidR="00410CC9" w:rsidRPr="00591E85" w:rsidRDefault="00410CC9" w:rsidP="00410CC9">
      <w:pPr>
        <w:rPr>
          <w:rFonts w:asciiTheme="majorEastAsia" w:eastAsiaTheme="majorEastAsia" w:hAnsiTheme="majorEastAsia"/>
          <w:szCs w:val="21"/>
        </w:rPr>
      </w:pPr>
    </w:p>
    <w:p w:rsidR="00410CC9" w:rsidRPr="00591E85" w:rsidRDefault="00410CC9" w:rsidP="00410CC9">
      <w:pPr>
        <w:rPr>
          <w:rFonts w:asciiTheme="majorEastAsia" w:eastAsiaTheme="majorEastAsia" w:hAnsiTheme="majorEastAsia"/>
          <w:b/>
          <w:szCs w:val="21"/>
        </w:rPr>
      </w:pPr>
      <w:r w:rsidRPr="00591E85">
        <w:rPr>
          <w:rFonts w:asciiTheme="majorEastAsia" w:eastAsiaTheme="majorEastAsia" w:hAnsiTheme="majorEastAsia" w:hint="eastAsia"/>
          <w:b/>
          <w:szCs w:val="21"/>
        </w:rPr>
        <w:t>○売上高の状況</w:t>
      </w:r>
    </w:p>
    <w:p w:rsidR="00410CC9" w:rsidRPr="00591E85" w:rsidRDefault="00410CC9" w:rsidP="00410CC9">
      <w:pPr>
        <w:jc w:val="right"/>
        <w:rPr>
          <w:rFonts w:asciiTheme="majorEastAsia" w:eastAsiaTheme="majorEastAsia" w:hAnsiTheme="majorEastAsia"/>
          <w:szCs w:val="21"/>
        </w:rPr>
      </w:pPr>
      <w:r w:rsidRPr="00591E85">
        <w:rPr>
          <w:rFonts w:asciiTheme="majorEastAsia" w:eastAsiaTheme="majorEastAsia" w:hAnsiTheme="majorEastAsia" w:hint="eastAsia"/>
          <w:szCs w:val="21"/>
        </w:rPr>
        <w:t>(単位：円)</w:t>
      </w:r>
    </w:p>
    <w:tbl>
      <w:tblPr>
        <w:tblStyle w:val="a9"/>
        <w:tblW w:w="0" w:type="auto"/>
        <w:tblLook w:val="04A0" w:firstRow="1" w:lastRow="0" w:firstColumn="1" w:lastColumn="0" w:noHBand="0" w:noVBand="1"/>
      </w:tblPr>
      <w:tblGrid>
        <w:gridCol w:w="5240"/>
        <w:gridCol w:w="3254"/>
      </w:tblGrid>
      <w:tr w:rsidR="00410CC9" w:rsidRPr="00591E85" w:rsidTr="00C11036">
        <w:trPr>
          <w:trHeight w:val="956"/>
        </w:trPr>
        <w:tc>
          <w:tcPr>
            <w:tcW w:w="5240" w:type="dxa"/>
            <w:vAlign w:val="center"/>
          </w:tcPr>
          <w:p w:rsidR="00410CC9" w:rsidRDefault="00410CC9" w:rsidP="00C11036">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Ａ：</w:t>
            </w:r>
            <w:r w:rsidRPr="00591E85">
              <w:rPr>
                <w:rFonts w:asciiTheme="majorEastAsia" w:eastAsiaTheme="majorEastAsia" w:hAnsiTheme="majorEastAsia" w:hint="eastAsia"/>
                <w:sz w:val="21"/>
                <w:szCs w:val="21"/>
              </w:rPr>
              <w:t>災害等の発生における最近１か月</w:t>
            </w:r>
            <w:r>
              <w:rPr>
                <w:rFonts w:asciiTheme="majorEastAsia" w:eastAsiaTheme="majorEastAsia" w:hAnsiTheme="majorEastAsia" w:hint="eastAsia"/>
                <w:sz w:val="21"/>
                <w:szCs w:val="21"/>
              </w:rPr>
              <w:t>間</w:t>
            </w:r>
            <w:r w:rsidRPr="00591E85">
              <w:rPr>
                <w:rFonts w:asciiTheme="majorEastAsia" w:eastAsiaTheme="majorEastAsia" w:hAnsiTheme="majorEastAsia" w:hint="eastAsia"/>
                <w:sz w:val="21"/>
                <w:szCs w:val="21"/>
              </w:rPr>
              <w:t>の売上高等</w:t>
            </w:r>
          </w:p>
          <w:p w:rsidR="00410CC9" w:rsidRPr="00591E85" w:rsidRDefault="00410CC9" w:rsidP="00C11036">
            <w:pPr>
              <w:ind w:firstLineChars="400" w:firstLine="840"/>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591E85">
              <w:rPr>
                <w:rFonts w:asciiTheme="majorEastAsia" w:eastAsiaTheme="majorEastAsia" w:hAnsiTheme="majorEastAsia" w:hint="eastAsia"/>
                <w:sz w:val="21"/>
                <w:szCs w:val="21"/>
              </w:rPr>
              <w:t xml:space="preserve">　　月分)</w:t>
            </w:r>
          </w:p>
        </w:tc>
        <w:tc>
          <w:tcPr>
            <w:tcW w:w="3254" w:type="dxa"/>
          </w:tcPr>
          <w:p w:rsidR="00410CC9" w:rsidRPr="00591E85" w:rsidRDefault="00410CC9" w:rsidP="00C11036">
            <w:pPr>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 xml:space="preserve">　　　　　　　　　　　　　　　　　　　　　　　　</w:t>
            </w:r>
          </w:p>
          <w:p w:rsidR="00410CC9" w:rsidRPr="00591E85" w:rsidRDefault="00410CC9" w:rsidP="00C11036">
            <w:pPr>
              <w:wordWrap w:val="0"/>
              <w:ind w:right="210"/>
              <w:jc w:val="right"/>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 xml:space="preserve">　 </w:t>
            </w:r>
            <w:r w:rsidRPr="00591E85">
              <w:rPr>
                <w:rFonts w:asciiTheme="majorEastAsia" w:eastAsiaTheme="majorEastAsia" w:hAnsiTheme="majorEastAsia"/>
                <w:sz w:val="21"/>
                <w:szCs w:val="21"/>
              </w:rPr>
              <w:t xml:space="preserve">        </w:t>
            </w:r>
            <w:r w:rsidRPr="00591E85">
              <w:rPr>
                <w:rFonts w:asciiTheme="majorEastAsia" w:eastAsiaTheme="majorEastAsia" w:hAnsiTheme="majorEastAsia" w:hint="eastAsia"/>
                <w:sz w:val="21"/>
                <w:szCs w:val="21"/>
              </w:rPr>
              <w:t xml:space="preserve">   </w:t>
            </w:r>
          </w:p>
        </w:tc>
      </w:tr>
      <w:tr w:rsidR="00410CC9" w:rsidRPr="00591E85" w:rsidTr="00C11036">
        <w:trPr>
          <w:trHeight w:val="983"/>
        </w:trPr>
        <w:tc>
          <w:tcPr>
            <w:tcW w:w="5240" w:type="dxa"/>
            <w:vAlign w:val="center"/>
          </w:tcPr>
          <w:p w:rsidR="00410CC9" w:rsidRPr="00591E85" w:rsidRDefault="00410CC9" w:rsidP="00C11036">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w:t>
            </w:r>
            <w:r w:rsidRPr="00591E85">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１０</w:t>
            </w:r>
            <w:r w:rsidRPr="00591E85">
              <w:rPr>
                <w:rFonts w:asciiTheme="majorEastAsia" w:eastAsiaTheme="majorEastAsia" w:hAnsiTheme="majorEastAsia" w:hint="eastAsia"/>
                <w:sz w:val="21"/>
                <w:szCs w:val="21"/>
              </w:rPr>
              <w:t>月から</w:t>
            </w:r>
            <w:r>
              <w:rPr>
                <w:rFonts w:asciiTheme="majorEastAsia" w:eastAsiaTheme="majorEastAsia" w:hAnsiTheme="majorEastAsia" w:hint="eastAsia"/>
                <w:sz w:val="21"/>
                <w:szCs w:val="21"/>
              </w:rPr>
              <w:t>１２</w:t>
            </w:r>
            <w:r w:rsidRPr="00591E85">
              <w:rPr>
                <w:rFonts w:asciiTheme="majorEastAsia" w:eastAsiaTheme="majorEastAsia" w:hAnsiTheme="majorEastAsia" w:hint="eastAsia"/>
                <w:sz w:val="21"/>
                <w:szCs w:val="21"/>
              </w:rPr>
              <w:t>月の売上高等</w:t>
            </w:r>
          </w:p>
        </w:tc>
        <w:tc>
          <w:tcPr>
            <w:tcW w:w="3254" w:type="dxa"/>
          </w:tcPr>
          <w:p w:rsidR="00410CC9" w:rsidRPr="00591E85" w:rsidRDefault="00410CC9" w:rsidP="00C11036">
            <w:pPr>
              <w:ind w:left="3780" w:hangingChars="1800" w:hanging="3780"/>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 xml:space="preserve">　　　　　　　　　　　　　　　　　　　　　　　　　　　</w:t>
            </w:r>
          </w:p>
        </w:tc>
      </w:tr>
      <w:tr w:rsidR="00410CC9" w:rsidRPr="00591E85" w:rsidTr="00C11036">
        <w:trPr>
          <w:trHeight w:val="970"/>
        </w:trPr>
        <w:tc>
          <w:tcPr>
            <w:tcW w:w="5240" w:type="dxa"/>
            <w:vAlign w:val="center"/>
          </w:tcPr>
          <w:p w:rsidR="00410CC9" w:rsidRPr="00591E85" w:rsidRDefault="00410CC9" w:rsidP="00C11036">
            <w:pPr>
              <w:rPr>
                <w:rFonts w:asciiTheme="majorEastAsia" w:eastAsiaTheme="majorEastAsia" w:hAnsiTheme="majorEastAsia"/>
                <w:sz w:val="21"/>
                <w:szCs w:val="21"/>
              </w:rPr>
            </w:pPr>
            <w:r>
              <w:rPr>
                <w:rFonts w:asciiTheme="majorEastAsia" w:eastAsiaTheme="majorEastAsia" w:hAnsiTheme="majorEastAsia" w:hint="eastAsia"/>
                <w:sz w:val="21"/>
                <w:szCs w:val="21"/>
              </w:rPr>
              <w:t>Ｃ：</w:t>
            </w:r>
            <w:r w:rsidRPr="00591E85">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１０</w:t>
            </w:r>
            <w:r w:rsidRPr="00591E85">
              <w:rPr>
                <w:rFonts w:asciiTheme="majorEastAsia" w:eastAsiaTheme="majorEastAsia" w:hAnsiTheme="majorEastAsia" w:hint="eastAsia"/>
                <w:sz w:val="21"/>
                <w:szCs w:val="21"/>
              </w:rPr>
              <w:t>月から</w:t>
            </w:r>
            <w:r>
              <w:rPr>
                <w:rFonts w:asciiTheme="majorEastAsia" w:eastAsiaTheme="majorEastAsia" w:hAnsiTheme="majorEastAsia" w:hint="eastAsia"/>
                <w:sz w:val="21"/>
                <w:szCs w:val="21"/>
              </w:rPr>
              <w:t>１２</w:t>
            </w:r>
            <w:r w:rsidRPr="00591E85">
              <w:rPr>
                <w:rFonts w:asciiTheme="majorEastAsia" w:eastAsiaTheme="majorEastAsia" w:hAnsiTheme="majorEastAsia" w:hint="eastAsia"/>
                <w:sz w:val="21"/>
                <w:szCs w:val="21"/>
              </w:rPr>
              <w:t>月の平均売上高等</w:t>
            </w:r>
          </w:p>
          <w:tbl>
            <w:tblPr>
              <w:tblStyle w:val="a9"/>
              <w:tblW w:w="0" w:type="auto"/>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436"/>
            </w:tblGrid>
            <w:tr w:rsidR="00410CC9" w:rsidRPr="00591E85" w:rsidTr="00C11036">
              <w:tc>
                <w:tcPr>
                  <w:tcW w:w="596" w:type="dxa"/>
                  <w:tcBorders>
                    <w:bottom w:val="single" w:sz="4" w:space="0" w:color="auto"/>
                  </w:tcBorders>
                </w:tcPr>
                <w:p w:rsidR="00410CC9" w:rsidRPr="00591E85" w:rsidRDefault="00410CC9" w:rsidP="00C110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w:t>
                  </w:r>
                </w:p>
              </w:tc>
              <w:tc>
                <w:tcPr>
                  <w:tcW w:w="1436" w:type="dxa"/>
                  <w:vMerge w:val="restart"/>
                  <w:vAlign w:val="center"/>
                </w:tcPr>
                <w:p w:rsidR="00410CC9" w:rsidRPr="00591E85" w:rsidRDefault="00410CC9" w:rsidP="00C11036">
                  <w:pPr>
                    <w:rPr>
                      <w:rFonts w:asciiTheme="majorEastAsia" w:eastAsiaTheme="majorEastAsia" w:hAnsiTheme="majorEastAsia"/>
                      <w:sz w:val="21"/>
                      <w:szCs w:val="21"/>
                    </w:rPr>
                  </w:pPr>
                </w:p>
              </w:tc>
            </w:tr>
            <w:tr w:rsidR="00410CC9" w:rsidRPr="00591E85" w:rsidTr="00C11036">
              <w:tc>
                <w:tcPr>
                  <w:tcW w:w="596" w:type="dxa"/>
                  <w:tcBorders>
                    <w:top w:val="single" w:sz="4" w:space="0" w:color="auto"/>
                  </w:tcBorders>
                </w:tcPr>
                <w:p w:rsidR="00410CC9" w:rsidRPr="00591E85" w:rsidRDefault="00410CC9" w:rsidP="00C110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３</w:t>
                  </w:r>
                </w:p>
              </w:tc>
              <w:tc>
                <w:tcPr>
                  <w:tcW w:w="1436" w:type="dxa"/>
                  <w:vMerge/>
                </w:tcPr>
                <w:p w:rsidR="00410CC9" w:rsidRPr="00591E85" w:rsidRDefault="00410CC9" w:rsidP="00C11036">
                  <w:pPr>
                    <w:jc w:val="center"/>
                    <w:rPr>
                      <w:rFonts w:asciiTheme="majorEastAsia" w:eastAsiaTheme="majorEastAsia" w:hAnsiTheme="majorEastAsia"/>
                      <w:sz w:val="21"/>
                      <w:szCs w:val="21"/>
                    </w:rPr>
                  </w:pPr>
                </w:p>
              </w:tc>
            </w:tr>
          </w:tbl>
          <w:p w:rsidR="00410CC9" w:rsidRPr="00591E85" w:rsidRDefault="00410CC9" w:rsidP="00C11036">
            <w:pPr>
              <w:rPr>
                <w:rFonts w:asciiTheme="majorEastAsia" w:eastAsiaTheme="majorEastAsia" w:hAnsiTheme="majorEastAsia"/>
                <w:sz w:val="21"/>
                <w:szCs w:val="21"/>
              </w:rPr>
            </w:pPr>
          </w:p>
        </w:tc>
        <w:tc>
          <w:tcPr>
            <w:tcW w:w="3254" w:type="dxa"/>
          </w:tcPr>
          <w:p w:rsidR="00410CC9" w:rsidRPr="00591E85" w:rsidRDefault="00410CC9" w:rsidP="00C11036">
            <w:pPr>
              <w:rPr>
                <w:rFonts w:asciiTheme="majorEastAsia" w:eastAsiaTheme="majorEastAsia" w:hAnsiTheme="majorEastAsia"/>
                <w:sz w:val="21"/>
                <w:szCs w:val="21"/>
              </w:rPr>
            </w:pPr>
          </w:p>
        </w:tc>
      </w:tr>
      <w:tr w:rsidR="00410CC9" w:rsidRPr="00591E85" w:rsidTr="00C11036">
        <w:trPr>
          <w:trHeight w:val="984"/>
        </w:trPr>
        <w:tc>
          <w:tcPr>
            <w:tcW w:w="5240" w:type="dxa"/>
            <w:vAlign w:val="center"/>
          </w:tcPr>
          <w:p w:rsidR="00410CC9" w:rsidRPr="00591E85" w:rsidRDefault="00410CC9" w:rsidP="00C11036">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Ｄ：Ａ</w:t>
            </w:r>
            <w:r w:rsidRPr="00591E85">
              <w:rPr>
                <w:rFonts w:asciiTheme="majorEastAsia" w:eastAsiaTheme="majorEastAsia" w:hAnsiTheme="majorEastAsia" w:hint="eastAsia"/>
                <w:sz w:val="21"/>
                <w:szCs w:val="21"/>
              </w:rPr>
              <w:t>の期間後２か月間の見込み売上高等</w:t>
            </w:r>
          </w:p>
        </w:tc>
        <w:tc>
          <w:tcPr>
            <w:tcW w:w="3254" w:type="dxa"/>
          </w:tcPr>
          <w:p w:rsidR="00410CC9" w:rsidRPr="00591E85" w:rsidRDefault="00410CC9" w:rsidP="00C11036">
            <w:pPr>
              <w:rPr>
                <w:rFonts w:asciiTheme="majorEastAsia" w:eastAsiaTheme="majorEastAsia" w:hAnsiTheme="majorEastAsia"/>
                <w:sz w:val="21"/>
                <w:szCs w:val="21"/>
              </w:rPr>
            </w:pPr>
          </w:p>
        </w:tc>
      </w:tr>
    </w:tbl>
    <w:p w:rsidR="00410CC9" w:rsidRPr="002873FC" w:rsidRDefault="00410CC9" w:rsidP="00410CC9">
      <w:pPr>
        <w:rPr>
          <w:rFonts w:asciiTheme="majorEastAsia" w:eastAsiaTheme="majorEastAsia" w:hAnsiTheme="majorEastAsia"/>
          <w:szCs w:val="21"/>
        </w:rPr>
      </w:pPr>
    </w:p>
    <w:p w:rsidR="00410CC9" w:rsidRPr="00591E85" w:rsidRDefault="00410CC9" w:rsidP="00410CC9">
      <w:pPr>
        <w:jc w:val="right"/>
        <w:rPr>
          <w:rFonts w:asciiTheme="majorEastAsia" w:eastAsiaTheme="majorEastAsia" w:hAnsiTheme="majorEastAsia"/>
          <w:szCs w:val="21"/>
        </w:rPr>
      </w:pPr>
      <w:r w:rsidRPr="00591E85">
        <w:rPr>
          <w:rFonts w:asciiTheme="majorEastAsia" w:eastAsiaTheme="majorEastAsia" w:hAnsiTheme="majorEastAsia" w:hint="eastAsia"/>
          <w:szCs w:val="21"/>
        </w:rPr>
        <w:t>(単位：％)</w:t>
      </w:r>
    </w:p>
    <w:tbl>
      <w:tblPr>
        <w:tblStyle w:val="a9"/>
        <w:tblW w:w="0" w:type="auto"/>
        <w:tblLayout w:type="fixed"/>
        <w:tblLook w:val="04A0" w:firstRow="1" w:lastRow="0" w:firstColumn="1" w:lastColumn="0" w:noHBand="0" w:noVBand="1"/>
      </w:tblPr>
      <w:tblGrid>
        <w:gridCol w:w="5240"/>
        <w:gridCol w:w="3254"/>
      </w:tblGrid>
      <w:tr w:rsidR="00410CC9" w:rsidRPr="00591E85" w:rsidTr="00C11036">
        <w:tc>
          <w:tcPr>
            <w:tcW w:w="5240" w:type="dxa"/>
          </w:tcPr>
          <w:p w:rsidR="00410CC9" w:rsidRPr="00591E85" w:rsidRDefault="00410CC9" w:rsidP="00C1103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591E85">
              <w:rPr>
                <w:rFonts w:asciiTheme="majorEastAsia" w:eastAsiaTheme="majorEastAsia" w:hAnsiTheme="majorEastAsia" w:hint="eastAsia"/>
                <w:sz w:val="21"/>
                <w:szCs w:val="21"/>
              </w:rPr>
              <w:t>等(減少率)</w:t>
            </w:r>
          </w:p>
          <w:tbl>
            <w:tblPr>
              <w:tblStyle w:val="a9"/>
              <w:tblW w:w="0" w:type="auto"/>
              <w:tblInd w:w="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
              <w:gridCol w:w="1016"/>
            </w:tblGrid>
            <w:tr w:rsidR="00410CC9" w:rsidRPr="00591E85" w:rsidTr="00C11036">
              <w:tc>
                <w:tcPr>
                  <w:tcW w:w="1016" w:type="dxa"/>
                  <w:tcBorders>
                    <w:bottom w:val="single" w:sz="4" w:space="0" w:color="auto"/>
                  </w:tcBorders>
                </w:tcPr>
                <w:p w:rsidR="00410CC9" w:rsidRPr="00591E85" w:rsidRDefault="00410CC9" w:rsidP="00C110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Ｃ－Ａ</w:t>
                  </w:r>
                </w:p>
              </w:tc>
              <w:tc>
                <w:tcPr>
                  <w:tcW w:w="1016" w:type="dxa"/>
                  <w:vMerge w:val="restart"/>
                  <w:vAlign w:val="center"/>
                </w:tcPr>
                <w:p w:rsidR="00410CC9" w:rsidRPr="00591E85" w:rsidRDefault="00410CC9" w:rsidP="00C11036">
                  <w:pPr>
                    <w:jc w:val="center"/>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×100</w:t>
                  </w:r>
                </w:p>
              </w:tc>
            </w:tr>
            <w:tr w:rsidR="00410CC9" w:rsidRPr="00591E85" w:rsidTr="00C11036">
              <w:tc>
                <w:tcPr>
                  <w:tcW w:w="1016" w:type="dxa"/>
                  <w:tcBorders>
                    <w:top w:val="single" w:sz="4" w:space="0" w:color="auto"/>
                  </w:tcBorders>
                </w:tcPr>
                <w:p w:rsidR="00410CC9" w:rsidRPr="00591E85" w:rsidRDefault="00410CC9" w:rsidP="00C110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w:t>
                  </w:r>
                </w:p>
              </w:tc>
              <w:tc>
                <w:tcPr>
                  <w:tcW w:w="1016" w:type="dxa"/>
                  <w:vMerge/>
                </w:tcPr>
                <w:p w:rsidR="00410CC9" w:rsidRPr="00591E85" w:rsidRDefault="00410CC9" w:rsidP="00C11036">
                  <w:pPr>
                    <w:jc w:val="center"/>
                    <w:rPr>
                      <w:rFonts w:asciiTheme="majorEastAsia" w:eastAsiaTheme="majorEastAsia" w:hAnsiTheme="majorEastAsia"/>
                      <w:sz w:val="21"/>
                      <w:szCs w:val="21"/>
                    </w:rPr>
                  </w:pPr>
                </w:p>
              </w:tc>
            </w:tr>
          </w:tbl>
          <w:p w:rsidR="00410CC9" w:rsidRPr="00591E85" w:rsidRDefault="00410CC9" w:rsidP="00C11036">
            <w:pPr>
              <w:rPr>
                <w:rFonts w:asciiTheme="majorEastAsia" w:eastAsiaTheme="majorEastAsia" w:hAnsiTheme="majorEastAsia"/>
                <w:sz w:val="21"/>
                <w:szCs w:val="21"/>
                <w:u w:val="single"/>
              </w:rPr>
            </w:pPr>
          </w:p>
        </w:tc>
        <w:tc>
          <w:tcPr>
            <w:tcW w:w="3254" w:type="dxa"/>
            <w:vAlign w:val="center"/>
          </w:tcPr>
          <w:p w:rsidR="00410CC9" w:rsidRPr="00591E85" w:rsidRDefault="00410CC9" w:rsidP="00C11036">
            <w:pPr>
              <w:rPr>
                <w:rFonts w:asciiTheme="majorEastAsia" w:eastAsiaTheme="majorEastAsia" w:hAnsiTheme="majorEastAsia"/>
                <w:sz w:val="21"/>
                <w:szCs w:val="21"/>
              </w:rPr>
            </w:pPr>
          </w:p>
        </w:tc>
      </w:tr>
      <w:tr w:rsidR="00410CC9" w:rsidRPr="00591E85" w:rsidTr="00C11036">
        <w:tc>
          <w:tcPr>
            <w:tcW w:w="5240" w:type="dxa"/>
          </w:tcPr>
          <w:p w:rsidR="00410CC9" w:rsidRPr="00591E85" w:rsidRDefault="00410CC9" w:rsidP="00C1103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ロ</w:t>
            </w: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：最近３か月間の売上高等の実績見込み(減少率)</w:t>
            </w:r>
          </w:p>
          <w:tbl>
            <w:tblPr>
              <w:tblStyle w:val="a9"/>
              <w:tblW w:w="8499" w:type="dxa"/>
              <w:tblInd w:w="882" w:type="dxa"/>
              <w:tblLayout w:type="fixed"/>
              <w:tblLook w:val="04A0" w:firstRow="1" w:lastRow="0" w:firstColumn="1" w:lastColumn="0" w:noHBand="0" w:noVBand="1"/>
            </w:tblPr>
            <w:tblGrid>
              <w:gridCol w:w="1588"/>
              <w:gridCol w:w="6911"/>
            </w:tblGrid>
            <w:tr w:rsidR="00410CC9" w:rsidRPr="00591E85" w:rsidTr="00C11036">
              <w:tc>
                <w:tcPr>
                  <w:tcW w:w="1588" w:type="dxa"/>
                  <w:tcBorders>
                    <w:top w:val="nil"/>
                    <w:left w:val="nil"/>
                    <w:bottom w:val="single" w:sz="4" w:space="0" w:color="auto"/>
                    <w:right w:val="nil"/>
                  </w:tcBorders>
                </w:tcPr>
                <w:p w:rsidR="00410CC9" w:rsidRPr="00591E85" w:rsidRDefault="00410CC9" w:rsidP="00C11036">
                  <w:pPr>
                    <w:rPr>
                      <w:rFonts w:asciiTheme="majorEastAsia" w:eastAsiaTheme="majorEastAsia" w:hAnsiTheme="majorEastAsia"/>
                      <w:sz w:val="21"/>
                      <w:szCs w:val="21"/>
                    </w:rPr>
                  </w:pPr>
                  <w:r>
                    <w:rPr>
                      <w:rFonts w:asciiTheme="majorEastAsia" w:eastAsiaTheme="majorEastAsia" w:hAnsiTheme="majorEastAsia" w:hint="eastAsia"/>
                      <w:sz w:val="21"/>
                      <w:szCs w:val="21"/>
                    </w:rPr>
                    <w:t>Ｂ－（Ａ＋Ｄ</w:t>
                  </w:r>
                  <w:r w:rsidR="00CF3F1D">
                    <w:rPr>
                      <w:rFonts w:asciiTheme="majorEastAsia" w:eastAsiaTheme="majorEastAsia" w:hAnsiTheme="majorEastAsia" w:hint="eastAsia"/>
                      <w:sz w:val="21"/>
                      <w:szCs w:val="21"/>
                    </w:rPr>
                    <w:t>）</w:t>
                  </w:r>
                </w:p>
              </w:tc>
              <w:tc>
                <w:tcPr>
                  <w:tcW w:w="6911" w:type="dxa"/>
                  <w:vMerge w:val="restart"/>
                  <w:tcBorders>
                    <w:top w:val="nil"/>
                    <w:left w:val="nil"/>
                    <w:bottom w:val="nil"/>
                    <w:right w:val="nil"/>
                  </w:tcBorders>
                  <w:vAlign w:val="center"/>
                </w:tcPr>
                <w:p w:rsidR="00410CC9" w:rsidRPr="00591E85" w:rsidRDefault="00410CC9" w:rsidP="00C11036">
                  <w:pPr>
                    <w:jc w:val="left"/>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×100</w:t>
                  </w:r>
                </w:p>
              </w:tc>
            </w:tr>
            <w:tr w:rsidR="00410CC9" w:rsidRPr="00591E85" w:rsidTr="00C11036">
              <w:tc>
                <w:tcPr>
                  <w:tcW w:w="1588" w:type="dxa"/>
                  <w:tcBorders>
                    <w:top w:val="single" w:sz="4" w:space="0" w:color="auto"/>
                    <w:left w:val="nil"/>
                    <w:bottom w:val="nil"/>
                    <w:right w:val="nil"/>
                  </w:tcBorders>
                </w:tcPr>
                <w:p w:rsidR="00410CC9" w:rsidRPr="00591E85" w:rsidRDefault="00410CC9" w:rsidP="00C110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w:t>
                  </w:r>
                </w:p>
              </w:tc>
              <w:tc>
                <w:tcPr>
                  <w:tcW w:w="6911" w:type="dxa"/>
                  <w:vMerge/>
                  <w:tcBorders>
                    <w:top w:val="nil"/>
                    <w:left w:val="nil"/>
                    <w:bottom w:val="nil"/>
                    <w:right w:val="nil"/>
                  </w:tcBorders>
                </w:tcPr>
                <w:p w:rsidR="00410CC9" w:rsidRPr="00591E85" w:rsidRDefault="00410CC9" w:rsidP="00C11036">
                  <w:pPr>
                    <w:rPr>
                      <w:rFonts w:asciiTheme="majorEastAsia" w:eastAsiaTheme="majorEastAsia" w:hAnsiTheme="majorEastAsia"/>
                      <w:sz w:val="21"/>
                      <w:szCs w:val="21"/>
                    </w:rPr>
                  </w:pPr>
                </w:p>
              </w:tc>
            </w:tr>
          </w:tbl>
          <w:p w:rsidR="00410CC9" w:rsidRPr="00591E85" w:rsidRDefault="00410CC9" w:rsidP="00C11036">
            <w:pPr>
              <w:rPr>
                <w:rFonts w:asciiTheme="majorEastAsia" w:eastAsiaTheme="majorEastAsia" w:hAnsiTheme="majorEastAsia"/>
                <w:sz w:val="21"/>
                <w:szCs w:val="21"/>
              </w:rPr>
            </w:pPr>
          </w:p>
        </w:tc>
        <w:tc>
          <w:tcPr>
            <w:tcW w:w="3254" w:type="dxa"/>
            <w:vAlign w:val="bottom"/>
          </w:tcPr>
          <w:p w:rsidR="00410CC9" w:rsidRPr="00591E85" w:rsidRDefault="00410CC9" w:rsidP="00C11036">
            <w:pPr>
              <w:rPr>
                <w:rFonts w:asciiTheme="majorEastAsia" w:eastAsiaTheme="majorEastAsia" w:hAnsiTheme="majorEastAsia"/>
                <w:sz w:val="21"/>
                <w:szCs w:val="21"/>
              </w:rPr>
            </w:pPr>
          </w:p>
        </w:tc>
      </w:tr>
    </w:tbl>
    <w:p w:rsidR="00410CC9" w:rsidRDefault="00410CC9" w:rsidP="00410CC9">
      <w:pPr>
        <w:jc w:val="right"/>
        <w:rPr>
          <w:rFonts w:asciiTheme="majorEastAsia" w:eastAsiaTheme="majorEastAsia" w:hAnsiTheme="majorEastAsia"/>
          <w:szCs w:val="21"/>
        </w:rPr>
      </w:pPr>
    </w:p>
    <w:p w:rsidR="007070B6" w:rsidRPr="00591E85" w:rsidRDefault="007070B6" w:rsidP="00410CC9">
      <w:pPr>
        <w:jc w:val="right"/>
        <w:rPr>
          <w:szCs w:val="21"/>
        </w:rPr>
      </w:pPr>
    </w:p>
    <w:p w:rsidR="00410CC9" w:rsidRPr="00591E85" w:rsidRDefault="00410CC9" w:rsidP="00410CC9">
      <w:pPr>
        <w:tabs>
          <w:tab w:val="left" w:pos="1260"/>
        </w:tabs>
        <w:rPr>
          <w:rFonts w:ascii="ＭＳ ゴシック" w:eastAsia="ＭＳ ゴシック" w:hAnsi="ＭＳ ゴシック" w:cs="ＭＳ ゴシック"/>
          <w:szCs w:val="21"/>
        </w:rPr>
      </w:pPr>
    </w:p>
    <w:p w:rsidR="007070B6" w:rsidRDefault="007070B6" w:rsidP="007070B6">
      <w:pPr>
        <w:ind w:leftChars="1400" w:left="2940"/>
        <w:rPr>
          <w:rFonts w:ascii="ＭＳ ゴシック" w:eastAsia="ＭＳ ゴシック" w:hAnsi="ＭＳ ゴシック"/>
          <w:sz w:val="24"/>
          <w:szCs w:val="24"/>
        </w:rPr>
      </w:pPr>
      <w:r>
        <w:rPr>
          <w:rFonts w:ascii="ＭＳ ゴシック" w:eastAsia="ＭＳ ゴシック" w:hAnsi="ＭＳ ゴシック" w:hint="eastAsia"/>
          <w:sz w:val="24"/>
          <w:szCs w:val="24"/>
        </w:rPr>
        <w:t>上記申告内容について、事実に相違ありません。　　令和　　年　　月　　日</w:t>
      </w:r>
    </w:p>
    <w:p w:rsidR="007070B6" w:rsidRDefault="007070B6" w:rsidP="007070B6">
      <w:pPr>
        <w:ind w:firstLineChars="2100" w:firstLine="5040"/>
        <w:rPr>
          <w:rFonts w:ascii="ＭＳ ゴシック" w:eastAsia="ＭＳ ゴシック" w:hAnsi="ＭＳ ゴシック"/>
          <w:sz w:val="24"/>
          <w:szCs w:val="24"/>
        </w:rPr>
      </w:pPr>
    </w:p>
    <w:p w:rsidR="007070B6" w:rsidRDefault="007070B6" w:rsidP="007070B6">
      <w:pPr>
        <w:ind w:firstLineChars="1600" w:firstLine="15360"/>
        <w:rPr>
          <w:rFonts w:ascii="ＭＳ ゴシック" w:eastAsia="ＭＳ ゴシック" w:hAnsi="ＭＳ ゴシック"/>
          <w:sz w:val="24"/>
          <w:szCs w:val="24"/>
        </w:rPr>
      </w:pPr>
      <w:r w:rsidRPr="007070B6">
        <w:rPr>
          <w:rFonts w:ascii="ＭＳ ゴシック" w:eastAsia="ＭＳ ゴシック" w:hAnsi="ＭＳ ゴシック" w:hint="eastAsia"/>
          <w:spacing w:val="360"/>
          <w:kern w:val="0"/>
          <w:sz w:val="24"/>
          <w:szCs w:val="24"/>
          <w:fitText w:val="1200" w:id="-2071832829"/>
        </w:rPr>
        <w:t>電</w:t>
      </w:r>
      <w:r w:rsidRPr="007070B6">
        <w:rPr>
          <w:rFonts w:ascii="ＭＳ ゴシック" w:eastAsia="ＭＳ ゴシック" w:hAnsi="ＭＳ ゴシック" w:hint="eastAsia"/>
          <w:kern w:val="0"/>
          <w:sz w:val="24"/>
          <w:szCs w:val="24"/>
          <w:fitText w:val="1200" w:id="-2071832829"/>
        </w:rPr>
        <w:t>話</w:t>
      </w:r>
    </w:p>
    <w:p w:rsidR="007070B6" w:rsidRDefault="007070B6" w:rsidP="007070B6">
      <w:pPr>
        <w:ind w:firstLineChars="1200" w:firstLine="2880"/>
        <w:rPr>
          <w:rFonts w:ascii="ＭＳ ゴシック" w:eastAsia="ＭＳ ゴシック" w:hAnsi="ＭＳ ゴシック"/>
          <w:sz w:val="24"/>
          <w:szCs w:val="24"/>
          <w:u w:val="single"/>
        </w:rPr>
      </w:pPr>
      <w:r w:rsidRPr="007070B6">
        <w:rPr>
          <w:rFonts w:ascii="ＭＳ ゴシック" w:eastAsia="ＭＳ ゴシック" w:hAnsi="ＭＳ ゴシック" w:hint="eastAsia"/>
          <w:kern w:val="0"/>
          <w:sz w:val="24"/>
          <w:szCs w:val="24"/>
          <w:u w:val="single"/>
          <w:fitText w:val="1200" w:id="-2071832828"/>
        </w:rPr>
        <w:t>申請者氏名</w:t>
      </w:r>
      <w:r>
        <w:rPr>
          <w:rFonts w:ascii="ＭＳ ゴシック" w:eastAsia="ＭＳ ゴシック" w:hAnsi="ＭＳ ゴシック" w:hint="eastAsia"/>
          <w:sz w:val="24"/>
          <w:szCs w:val="24"/>
          <w:u w:val="single"/>
        </w:rPr>
        <w:t xml:space="preserve">　　　　　　　　　　　　実印</w:t>
      </w:r>
    </w:p>
    <w:p w:rsidR="00EB6228" w:rsidRPr="007070B6" w:rsidRDefault="007070B6" w:rsidP="007070B6">
      <w:pPr>
        <w:ind w:firstLineChars="1300" w:firstLine="2860"/>
      </w:pPr>
      <w:r w:rsidRPr="00F15939">
        <w:rPr>
          <w:rFonts w:ascii="ＭＳ 明朝" w:eastAsia="ＭＳ 明朝" w:hAnsi="ＭＳ 明朝"/>
          <w:sz w:val="22"/>
        </w:rPr>
        <w:t>(</w:t>
      </w:r>
      <w:r>
        <w:rPr>
          <w:rFonts w:hint="eastAsia"/>
        </w:rPr>
        <w:t xml:space="preserve"> </w:t>
      </w:r>
      <w:r w:rsidRPr="007070B6">
        <w:rPr>
          <w:rFonts w:ascii="ＭＳ ゴシック" w:eastAsia="ＭＳ ゴシック" w:hAnsi="ＭＳ ゴシック" w:hint="eastAsia"/>
          <w:kern w:val="0"/>
          <w:sz w:val="24"/>
          <w:fitText w:val="960" w:id="-2071832827"/>
        </w:rPr>
        <w:t>電話番号</w:t>
      </w:r>
      <w:r>
        <w:rPr>
          <w:rFonts w:ascii="ＭＳ ゴシック" w:eastAsia="ＭＳ ゴシック" w:hAnsi="ＭＳ ゴシック" w:hint="eastAsia"/>
          <w:kern w:val="0"/>
          <w:sz w:val="24"/>
        </w:rPr>
        <w:t xml:space="preserve"> </w:t>
      </w:r>
      <w:r>
        <w:rPr>
          <w:rFonts w:ascii="ＭＳ ゴシック" w:eastAsia="ＭＳ ゴシック" w:hAnsi="ＭＳ ゴシック"/>
          <w:kern w:val="0"/>
          <w:sz w:val="24"/>
        </w:rPr>
        <w:t xml:space="preserve">                           )</w:t>
      </w:r>
    </w:p>
    <w:sectPr w:rsidR="00EB6228" w:rsidRPr="007070B6" w:rsidSect="000C1DD3">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D43" w:rsidRDefault="004F2D43" w:rsidP="00A76B55">
      <w:r>
        <w:separator/>
      </w:r>
    </w:p>
  </w:endnote>
  <w:endnote w:type="continuationSeparator" w:id="0">
    <w:p w:rsidR="004F2D43" w:rsidRDefault="004F2D43" w:rsidP="00A7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FC1ED4">
    <w:pPr>
      <w:pStyle w:val="a5"/>
      <w:jc w:val="center"/>
    </w:pPr>
  </w:p>
  <w:p w:rsidR="00550E53" w:rsidRDefault="00FC1E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D43" w:rsidRDefault="004F2D43" w:rsidP="00A76B55">
      <w:r>
        <w:separator/>
      </w:r>
    </w:p>
  </w:footnote>
  <w:footnote w:type="continuationSeparator" w:id="0">
    <w:p w:rsidR="004F2D43" w:rsidRDefault="004F2D43" w:rsidP="00A7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26C22"/>
    <w:multiLevelType w:val="singleLevel"/>
    <w:tmpl w:val="0409000F"/>
    <w:lvl w:ilvl="0">
      <w:start w:val="1"/>
      <w:numFmt w:val="decimal"/>
      <w:lvlText w:val="%1."/>
      <w:lvlJc w:val="left"/>
      <w:pPr>
        <w:tabs>
          <w:tab w:val="num" w:pos="425"/>
        </w:tabs>
        <w:ind w:left="425" w:hanging="42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D3"/>
    <w:rsid w:val="000C1DD3"/>
    <w:rsid w:val="00206548"/>
    <w:rsid w:val="0033758E"/>
    <w:rsid w:val="003E4FE6"/>
    <w:rsid w:val="00410CC9"/>
    <w:rsid w:val="00412A46"/>
    <w:rsid w:val="004F2D43"/>
    <w:rsid w:val="006674FC"/>
    <w:rsid w:val="007070B6"/>
    <w:rsid w:val="007A1365"/>
    <w:rsid w:val="007C3556"/>
    <w:rsid w:val="00815A40"/>
    <w:rsid w:val="00A035AE"/>
    <w:rsid w:val="00A76B55"/>
    <w:rsid w:val="00B25346"/>
    <w:rsid w:val="00CF3F1D"/>
    <w:rsid w:val="00DF7750"/>
    <w:rsid w:val="00EB6228"/>
    <w:rsid w:val="00ED390C"/>
    <w:rsid w:val="00F145E9"/>
    <w:rsid w:val="00FC1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149071"/>
  <w15:chartTrackingRefBased/>
  <w15:docId w15:val="{9F70953B-AD45-4162-ACED-B9D8C296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DD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0"/>
    <w:pPr>
      <w:tabs>
        <w:tab w:val="center" w:pos="4252"/>
        <w:tab w:val="right" w:pos="8504"/>
      </w:tabs>
      <w:snapToGrid w:val="0"/>
    </w:pPr>
  </w:style>
  <w:style w:type="character" w:customStyle="1" w:styleId="a4">
    <w:name w:val="ヘッダー (文字)"/>
    <w:basedOn w:val="a0"/>
    <w:link w:val="a3"/>
    <w:rsid w:val="00815A40"/>
    <w:rPr>
      <w:rFonts w:cs="Times New Roman"/>
      <w:szCs w:val="20"/>
    </w:rPr>
  </w:style>
  <w:style w:type="paragraph" w:styleId="a5">
    <w:name w:val="footer"/>
    <w:basedOn w:val="a"/>
    <w:link w:val="a6"/>
    <w:rsid w:val="00815A40"/>
    <w:pPr>
      <w:tabs>
        <w:tab w:val="center" w:pos="4252"/>
        <w:tab w:val="right" w:pos="8504"/>
      </w:tabs>
      <w:snapToGrid w:val="0"/>
    </w:pPr>
  </w:style>
  <w:style w:type="character" w:customStyle="1" w:styleId="a6">
    <w:name w:val="フッター (文字)"/>
    <w:basedOn w:val="a0"/>
    <w:link w:val="a5"/>
    <w:rsid w:val="00815A40"/>
    <w:rPr>
      <w:rFonts w:cs="Times New Roman"/>
      <w:szCs w:val="20"/>
    </w:rPr>
  </w:style>
  <w:style w:type="paragraph" w:styleId="a7">
    <w:name w:val="Balloon Text"/>
    <w:basedOn w:val="a"/>
    <w:link w:val="a8"/>
    <w:uiPriority w:val="99"/>
    <w:semiHidden/>
    <w:unhideWhenUsed/>
    <w:rsid w:val="00A76B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6B55"/>
    <w:rPr>
      <w:rFonts w:asciiTheme="majorHAnsi" w:eastAsiaTheme="majorEastAsia" w:hAnsiTheme="majorHAnsi" w:cstheme="majorBidi"/>
      <w:sz w:val="18"/>
      <w:szCs w:val="18"/>
    </w:rPr>
  </w:style>
  <w:style w:type="table" w:styleId="a9">
    <w:name w:val="Table Grid"/>
    <w:basedOn w:val="a1"/>
    <w:uiPriority w:val="39"/>
    <w:rsid w:val="00410C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8</cp:revision>
  <dcterms:created xsi:type="dcterms:W3CDTF">2020-04-10T01:30:00Z</dcterms:created>
  <dcterms:modified xsi:type="dcterms:W3CDTF">2023-09-04T05:52:00Z</dcterms:modified>
</cp:coreProperties>
</file>